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1961" w14:textId="77777777" w:rsidR="00C53AEE" w:rsidRDefault="000F3DB5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Sayfa 2’ye girelim</w:t>
      </w:r>
    </w:p>
    <w:p w14:paraId="115B552C" w14:textId="77777777" w:rsidR="000D3680" w:rsidRDefault="00C53AEE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53AEE">
        <w:rPr>
          <w:rFonts w:ascii="Times New Roman" w:hAnsi="Times New Roman" w:cs="Times New Roman"/>
          <w:sz w:val="24"/>
          <w:szCs w:val="24"/>
          <w:highlight w:val="yellow"/>
        </w:rPr>
        <w:t xml:space="preserve">Daha önce sayfa 2 için gelen Macaristan haberini atarak </w:t>
      </w:r>
      <w:proofErr w:type="spellStart"/>
      <w:r w:rsidRPr="00C53AEE">
        <w:rPr>
          <w:rFonts w:ascii="Times New Roman" w:hAnsi="Times New Roman" w:cs="Times New Roman"/>
          <w:sz w:val="24"/>
          <w:szCs w:val="24"/>
          <w:highlight w:val="yellow"/>
        </w:rPr>
        <w:t>eyrine</w:t>
      </w:r>
      <w:proofErr w:type="spellEnd"/>
      <w:r w:rsidRPr="00C53AEE">
        <w:rPr>
          <w:rFonts w:ascii="Times New Roman" w:hAnsi="Times New Roman" w:cs="Times New Roman"/>
          <w:sz w:val="24"/>
          <w:szCs w:val="24"/>
          <w:highlight w:val="yellow"/>
        </w:rPr>
        <w:t xml:space="preserve"> bunu girelim</w:t>
      </w:r>
    </w:p>
    <w:p w14:paraId="34A47DAF" w14:textId="38B8184B" w:rsidR="003A45A8" w:rsidRDefault="000D3680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D3680">
        <w:rPr>
          <w:rFonts w:ascii="Times New Roman" w:hAnsi="Times New Roman" w:cs="Times New Roman"/>
          <w:color w:val="FF0000"/>
          <w:sz w:val="24"/>
          <w:szCs w:val="24"/>
        </w:rPr>
        <w:t>ROMANYA İNTERNETİNE GİRDİ</w:t>
      </w:r>
      <w:r w:rsidR="000F3DB5" w:rsidRPr="000D368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0F3DB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6366250" w14:textId="77777777" w:rsidR="00C53AEE" w:rsidRDefault="00C53AEE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E10FA6E" w14:textId="77777777" w:rsidR="000F3DB5" w:rsidRPr="003A45A8" w:rsidRDefault="000F3DB5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767419" w14:textId="65A293EB" w:rsid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>TİKA'</w:t>
      </w:r>
      <w:r w:rsidR="000F3DB5">
        <w:rPr>
          <w:rFonts w:ascii="Times New Roman" w:hAnsi="Times New Roman" w:cs="Times New Roman"/>
          <w:sz w:val="24"/>
          <w:szCs w:val="24"/>
        </w:rPr>
        <w:t>nın</w:t>
      </w:r>
      <w:r w:rsidRPr="003A45A8">
        <w:rPr>
          <w:rFonts w:ascii="Times New Roman" w:hAnsi="Times New Roman" w:cs="Times New Roman"/>
          <w:sz w:val="24"/>
          <w:szCs w:val="24"/>
        </w:rPr>
        <w:t xml:space="preserve"> Türk dili ve kültürüne yönelik Macaristan temasları</w:t>
      </w:r>
    </w:p>
    <w:p w14:paraId="77FDA26D" w14:textId="77777777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C50AE89" w14:textId="0B3ED43A" w:rsidR="003A45A8" w:rsidRPr="003A45A8" w:rsidRDefault="00F64C83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64C83">
        <w:rPr>
          <w:rFonts w:ascii="Times New Roman" w:hAnsi="Times New Roman" w:cs="Times New Roman"/>
          <w:sz w:val="24"/>
          <w:szCs w:val="24"/>
        </w:rPr>
        <w:t>Türk İşbirliği ve Koordinasyon Ajansı (TİKA)</w:t>
      </w:r>
      <w:r w:rsidR="003A45A8" w:rsidRPr="003A45A8">
        <w:rPr>
          <w:rFonts w:ascii="Times New Roman" w:hAnsi="Times New Roman" w:cs="Times New Roman"/>
          <w:sz w:val="24"/>
          <w:szCs w:val="24"/>
        </w:rPr>
        <w:t xml:space="preserve"> adına Macaristan'a çalışma ziyaretinde bulunan TİKA Başkan Yardımcısı Dr. Mahmut Çevik, Türkçe Konuşan Ülkeler Topluluğu Macaristan Temsilcisi Büyükelçi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Janos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Hovari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ile  Budapeşte’de görüştükten sonra ünlü Macar Türkolog ve  Osmanlı tarihçisi Prof.</w:t>
      </w:r>
      <w:r w:rsidR="003A45A8">
        <w:rPr>
          <w:rFonts w:ascii="Times New Roman" w:hAnsi="Times New Roman" w:cs="Times New Roman"/>
          <w:sz w:val="24"/>
          <w:szCs w:val="24"/>
        </w:rPr>
        <w:t xml:space="preserve"> </w:t>
      </w:r>
      <w:r w:rsidR="003A45A8" w:rsidRPr="003A45A8">
        <w:rPr>
          <w:rFonts w:ascii="Times New Roman" w:hAnsi="Times New Roman" w:cs="Times New Roman"/>
          <w:sz w:val="24"/>
          <w:szCs w:val="24"/>
        </w:rPr>
        <w:t xml:space="preserve">Dr. Pal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Fodor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ile Macar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Etnomüzikolog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>-Türkolog Prof.</w:t>
      </w:r>
      <w:r w:rsidR="003A45A8">
        <w:rPr>
          <w:rFonts w:ascii="Times New Roman" w:hAnsi="Times New Roman" w:cs="Times New Roman"/>
          <w:sz w:val="24"/>
          <w:szCs w:val="24"/>
        </w:rPr>
        <w:t xml:space="preserve"> </w:t>
      </w:r>
      <w:r w:rsidR="003A45A8" w:rsidRPr="003A45A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Janos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Sipos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ve Eşi Prof.</w:t>
      </w:r>
      <w:r w:rsidR="003A45A8">
        <w:rPr>
          <w:rFonts w:ascii="Times New Roman" w:hAnsi="Times New Roman" w:cs="Times New Roman"/>
          <w:sz w:val="24"/>
          <w:szCs w:val="24"/>
        </w:rPr>
        <w:t xml:space="preserve"> </w:t>
      </w:r>
      <w:r w:rsidR="003A45A8" w:rsidRPr="003A45A8">
        <w:rPr>
          <w:rFonts w:ascii="Times New Roman" w:hAnsi="Times New Roman" w:cs="Times New Roman"/>
          <w:sz w:val="24"/>
          <w:szCs w:val="24"/>
        </w:rPr>
        <w:t xml:space="preserve">Dr. Eva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Cısaki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="003A45A8" w:rsidRPr="003A45A8">
        <w:rPr>
          <w:rFonts w:ascii="Times New Roman" w:hAnsi="Times New Roman" w:cs="Times New Roman"/>
          <w:sz w:val="24"/>
          <w:szCs w:val="24"/>
        </w:rPr>
        <w:t>biraraya</w:t>
      </w:r>
      <w:proofErr w:type="spellEnd"/>
      <w:r w:rsidR="003A45A8" w:rsidRPr="003A45A8">
        <w:rPr>
          <w:rFonts w:ascii="Times New Roman" w:hAnsi="Times New Roman" w:cs="Times New Roman"/>
          <w:sz w:val="24"/>
          <w:szCs w:val="24"/>
        </w:rPr>
        <w:t xml:space="preserve"> gelerek Türk dili ve Tarihi konusunda muhtemel projelere yönelik işbirliklerini değerlendirdi.</w:t>
      </w:r>
    </w:p>
    <w:p w14:paraId="568DFD74" w14:textId="13523A13" w:rsidR="003A45A8" w:rsidRPr="00F64C83" w:rsidRDefault="003A45A8" w:rsidP="003A45A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F64C83">
        <w:rPr>
          <w:rFonts w:ascii="Times New Roman" w:hAnsi="Times New Roman" w:cs="Times New Roman"/>
          <w:b/>
          <w:bCs/>
          <w:sz w:val="24"/>
          <w:szCs w:val="24"/>
        </w:rPr>
        <w:t>MACARLARIN GÖZÜNDE TÜRKLER VE KIZIL ELMA EFSANESİ</w:t>
      </w:r>
    </w:p>
    <w:p w14:paraId="79772008" w14:textId="78A92A80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"İmparatorluk Olmanın Dayanılmaz Ağırlığı" çalışmasında, Osmanlı siyasî ve askerî planlaması Macaristan ve Orta Avrupa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daki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rolünü ve "Kızıl Elma" kitabında ise Osmanlı Fetih ideolojisinde Macaristan ve Viyana; Macarların gözünden Türkler ve Kızıl Elma efsanesinden bahseden Ünlü Macar Türkolog ve Osmanlı Tarihçisi Pal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Fador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aynı zamanda Kanuni'nin Kayıp Mezarın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3A45A8">
        <w:rPr>
          <w:rFonts w:ascii="Times New Roman" w:hAnsi="Times New Roman" w:cs="Times New Roman"/>
          <w:sz w:val="24"/>
          <w:szCs w:val="24"/>
        </w:rPr>
        <w:t>n Araştırılmas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3A45A8">
        <w:rPr>
          <w:rFonts w:ascii="Times New Roman" w:hAnsi="Times New Roman" w:cs="Times New Roman"/>
          <w:sz w:val="24"/>
          <w:szCs w:val="24"/>
        </w:rPr>
        <w:t xml:space="preserve"> Projesinde akademik danışmanlık yaptığı anlaşılıyor.</w:t>
      </w:r>
    </w:p>
    <w:p w14:paraId="3232768C" w14:textId="0CD0707B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"Anadolu’da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Bartók’un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İzinde" adlı kapsamlı araştırmasında, Macar halk musikisi ile Anadolu halk musikisi arasındaki benzerliklerini ele alan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Sipos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>, "</w:t>
      </w:r>
      <w:proofErr w:type="gramStart"/>
      <w:r w:rsidRPr="003A45A8">
        <w:rPr>
          <w:rFonts w:ascii="Times New Roman" w:hAnsi="Times New Roman" w:cs="Times New Roman"/>
          <w:sz w:val="24"/>
          <w:szCs w:val="24"/>
        </w:rPr>
        <w:t>Karaçay -</w:t>
      </w:r>
      <w:proofErr w:type="gramEnd"/>
      <w:r w:rsidRPr="003A45A8">
        <w:rPr>
          <w:rFonts w:ascii="Times New Roman" w:hAnsi="Times New Roman" w:cs="Times New Roman"/>
          <w:sz w:val="24"/>
          <w:szCs w:val="24"/>
        </w:rPr>
        <w:t xml:space="preserve"> Malkar Halk Şarkıları" eserinde geleneklerde müziği incelerken diğer yandan  Üç dilde yayınlanan web sitesinde, 1987'den beri kayıt altına alınan Türk halk müziği koleksiyonunun önemli bir bölümünü sunmaktadır. </w:t>
      </w:r>
    </w:p>
    <w:p w14:paraId="2D0018BB" w14:textId="3797BE13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Öte yandan Dr. Çevik'in görüştüğü ve Kurultay çalışmaları hakkında bilgi aldığı Macaristan'da Macar-Turan Vakfı Başkanı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Andras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Biro'nun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vakfı,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öncesinde,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Macaristan'in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Bugac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bölgesinde  Türk İşbirliği ve Koordinasyon Ajansı Başkanlığı (TİKA)  iş birliğinde Türk-Hun Kurultayını düzenleniyor ve son Türk-Hun Kurultayı’nda Türk soyundan 27 millet; Macar, Azeri, Avar, Başkurt, Bulgar, Balkar,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Buryat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Çuvaş, Gagavuz,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Kabardino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Karaçay, Karakalpak, Kazak, Kazakistanlı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Madyar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Kırgız,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Kımık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Moğol, Nogay, Oğuz, Özbek, Tatar, Türk, Tuva, Türkmen, Uygur ve Yakut boyları bir araya geliyordu. </w:t>
      </w:r>
    </w:p>
    <w:p w14:paraId="77C193F3" w14:textId="5597B215" w:rsidR="003A45A8" w:rsidRPr="006C28FA" w:rsidRDefault="006C28FA" w:rsidP="003A45A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6C28FA">
        <w:rPr>
          <w:rFonts w:ascii="Times New Roman" w:hAnsi="Times New Roman" w:cs="Times New Roman"/>
          <w:b/>
          <w:bCs/>
          <w:sz w:val="24"/>
          <w:szCs w:val="24"/>
        </w:rPr>
        <w:t>TİKA, MACARİSTAN’DA YENİ PROJELERİ GÖRÜŞTÜ</w:t>
      </w:r>
      <w:r w:rsidR="003A45A8" w:rsidRPr="006C2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919B06" w14:textId="5363AEB3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TİKA Başkan Yardımcısı Dr. Mahmut </w:t>
      </w:r>
      <w:proofErr w:type="gramStart"/>
      <w:r w:rsidRPr="003A45A8">
        <w:rPr>
          <w:rFonts w:ascii="Times New Roman" w:hAnsi="Times New Roman" w:cs="Times New Roman"/>
          <w:sz w:val="24"/>
          <w:szCs w:val="24"/>
        </w:rPr>
        <w:t>Çevik'in  Budapeşte'de</w:t>
      </w:r>
      <w:proofErr w:type="gramEnd"/>
      <w:r w:rsidRPr="003A45A8">
        <w:rPr>
          <w:rFonts w:ascii="Times New Roman" w:hAnsi="Times New Roman" w:cs="Times New Roman"/>
          <w:sz w:val="24"/>
          <w:szCs w:val="24"/>
        </w:rPr>
        <w:t xml:space="preserve"> görüştüğü Kanuni'nin bulunan kayıp mezarını ve  bu konuda son gelişmeleri konuştuğu isim ise; Türk ve Macar Bilim adamları tarafından Kanuni'nin Kayıp Mezarını Araştıran Macar tarafının ekip başkanı 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Norbert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Pap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>.</w:t>
      </w:r>
    </w:p>
    <w:p w14:paraId="2F1DE0BD" w14:textId="231D51D2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Bilindiği üzere; 1566’da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Zigetvar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kuşatmasında hayatını kaybeden Osmanlı Padişahı Kanuni Sultan Süleyman’ın iç organları Macaristan-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Zigetvar’da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defnedilmiş,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naşı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ise İstanbul’a nakledilmişti.</w:t>
      </w:r>
    </w:p>
    <w:p w14:paraId="6CD26F2D" w14:textId="0C7AEF30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Daha sonra türbe haline gelen, ancak aradan geçen yıllar içinde izi kaybolan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Zigetvar’daki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mezarın tam olarak nerede olduğunu bulmak için yıllar önce bir araştırma komitesi oluşturulmuştu.</w:t>
      </w:r>
    </w:p>
    <w:p w14:paraId="2399C1B7" w14:textId="46906E4A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Macar hükümeti ve </w:t>
      </w:r>
      <w:bookmarkStart w:id="0" w:name="_Hlk104779047"/>
      <w:r w:rsidRPr="003A45A8">
        <w:rPr>
          <w:rFonts w:ascii="Times New Roman" w:hAnsi="Times New Roman" w:cs="Times New Roman"/>
          <w:sz w:val="24"/>
          <w:szCs w:val="24"/>
        </w:rPr>
        <w:t xml:space="preserve">Türk </w:t>
      </w:r>
      <w:proofErr w:type="gramStart"/>
      <w:r w:rsidRPr="003A45A8">
        <w:rPr>
          <w:rFonts w:ascii="Times New Roman" w:hAnsi="Times New Roman" w:cs="Times New Roman"/>
          <w:sz w:val="24"/>
          <w:szCs w:val="24"/>
        </w:rPr>
        <w:t>İşbirliği</w:t>
      </w:r>
      <w:proofErr w:type="gramEnd"/>
      <w:r w:rsidRPr="003A45A8">
        <w:rPr>
          <w:rFonts w:ascii="Times New Roman" w:hAnsi="Times New Roman" w:cs="Times New Roman"/>
          <w:sz w:val="24"/>
          <w:szCs w:val="24"/>
        </w:rPr>
        <w:t xml:space="preserve"> ve Koordinasyon Ajansı (TİKA)</w:t>
      </w:r>
      <w:bookmarkEnd w:id="0"/>
      <w:r w:rsidRPr="003A45A8">
        <w:rPr>
          <w:rFonts w:ascii="Times New Roman" w:hAnsi="Times New Roman" w:cs="Times New Roman"/>
          <w:sz w:val="24"/>
          <w:szCs w:val="24"/>
        </w:rPr>
        <w:t xml:space="preserve"> tarafından da desteklenen araştırmalar, havadan tespitlerin ve toprak altı sondajların ardından somut arkeolojik kazılara dönüştü ve ortaya çıkan sonuçlar bilimsel veriler ile doğrulanmıştı.</w:t>
      </w:r>
    </w:p>
    <w:p w14:paraId="4BA39EF7" w14:textId="1B03B7A6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 xml:space="preserve">Macaristan ziyaretine ilişkin sosyal medya hesabından paylaşım yapan Dr. Mahmut Çevik; "Macar Turan Vakfı Başkanı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Andras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Biro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Macar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Etnomüzikolog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-Türkolog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Janos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Sipos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. Eva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Cısaki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, Macar Bilimler Akademisi SBA Merkezi Osmanlı </w:t>
      </w:r>
      <w:r w:rsidRPr="003A45A8">
        <w:rPr>
          <w:rFonts w:ascii="Times New Roman" w:hAnsi="Times New Roman" w:cs="Times New Roman"/>
          <w:sz w:val="24"/>
          <w:szCs w:val="24"/>
        </w:rPr>
        <w:lastRenderedPageBreak/>
        <w:t xml:space="preserve">Tarihçisi-Türkolog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. Pal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Fodor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Norbert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Pap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ile Budapeşte'de yeni projelere dair görüştük" dedi.</w:t>
      </w:r>
    </w:p>
    <w:p w14:paraId="5F165134" w14:textId="3EB6B58A" w:rsidR="003A45A8" w:rsidRPr="003A45A8" w:rsidRDefault="003A45A8" w:rsidP="003A45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A45A8">
        <w:rPr>
          <w:rFonts w:ascii="Times New Roman" w:hAnsi="Times New Roman" w:cs="Times New Roman"/>
          <w:sz w:val="24"/>
          <w:szCs w:val="24"/>
        </w:rPr>
        <w:t>TİKA Tarafından yapılan paylaşımda ise:</w:t>
      </w:r>
      <w:r w:rsidR="006C28FA">
        <w:rPr>
          <w:rFonts w:ascii="Times New Roman" w:hAnsi="Times New Roman" w:cs="Times New Roman"/>
          <w:sz w:val="24"/>
          <w:szCs w:val="24"/>
        </w:rPr>
        <w:t xml:space="preserve"> </w:t>
      </w:r>
      <w:r w:rsidRPr="003A45A8">
        <w:rPr>
          <w:rFonts w:ascii="Times New Roman" w:hAnsi="Times New Roman" w:cs="Times New Roman"/>
          <w:sz w:val="24"/>
          <w:szCs w:val="24"/>
        </w:rPr>
        <w:t xml:space="preserve">"Başkan Yardımcımız Türk-Macar </w:t>
      </w:r>
      <w:proofErr w:type="gramStart"/>
      <w:r w:rsidRPr="003A45A8">
        <w:rPr>
          <w:rFonts w:ascii="Times New Roman" w:hAnsi="Times New Roman" w:cs="Times New Roman"/>
          <w:sz w:val="24"/>
          <w:szCs w:val="24"/>
        </w:rPr>
        <w:t>işbirliğinde</w:t>
      </w:r>
      <w:proofErr w:type="gramEnd"/>
      <w:r w:rsidRPr="003A45A8">
        <w:rPr>
          <w:rFonts w:ascii="Times New Roman" w:hAnsi="Times New Roman" w:cs="Times New Roman"/>
          <w:sz w:val="24"/>
          <w:szCs w:val="24"/>
        </w:rPr>
        <w:t xml:space="preserve"> ve TİKA desteği ile inşa ettirilen Kanuni'nin </w:t>
      </w:r>
      <w:proofErr w:type="spellStart"/>
      <w:r w:rsidRPr="003A45A8">
        <w:rPr>
          <w:rFonts w:ascii="Times New Roman" w:hAnsi="Times New Roman" w:cs="Times New Roman"/>
          <w:sz w:val="24"/>
          <w:szCs w:val="24"/>
        </w:rPr>
        <w:t>Budin</w:t>
      </w:r>
      <w:proofErr w:type="spellEnd"/>
      <w:r w:rsidRPr="003A45A8">
        <w:rPr>
          <w:rFonts w:ascii="Times New Roman" w:hAnsi="Times New Roman" w:cs="Times New Roman"/>
          <w:sz w:val="24"/>
          <w:szCs w:val="24"/>
        </w:rPr>
        <w:t xml:space="preserve"> seferinin manevi bekçisi Gülbaba’nın türbesini ziyaret edip müzeyi inceleyerek paydaşlar ile yeni proje ve çalışmalar konusunda görüş alışverişinde bulundu" dendi.</w:t>
      </w:r>
    </w:p>
    <w:p w14:paraId="7636322C" w14:textId="1A7A8837" w:rsidR="003A45A8" w:rsidRPr="000F3DB5" w:rsidRDefault="000F3DB5" w:rsidP="003A45A8">
      <w:pPr>
        <w:pStyle w:val="AralkYok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3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(Yeni Balkan)</w:t>
      </w:r>
    </w:p>
    <w:p w14:paraId="77D8C1AA" w14:textId="63FAA464" w:rsidR="00DB3360" w:rsidRPr="000F3DB5" w:rsidRDefault="00DB3360" w:rsidP="00DB3360">
      <w:pPr>
        <w:pStyle w:val="AralkYok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DB3360" w:rsidRPr="000F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206E"/>
    <w:multiLevelType w:val="hybridMultilevel"/>
    <w:tmpl w:val="C68C9B78"/>
    <w:lvl w:ilvl="0" w:tplc="A09E4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FD"/>
    <w:rsid w:val="0004580A"/>
    <w:rsid w:val="00086E0C"/>
    <w:rsid w:val="000D3680"/>
    <w:rsid w:val="000F3DB5"/>
    <w:rsid w:val="00116076"/>
    <w:rsid w:val="0012714E"/>
    <w:rsid w:val="00163454"/>
    <w:rsid w:val="00192043"/>
    <w:rsid w:val="001E5E95"/>
    <w:rsid w:val="001F07AB"/>
    <w:rsid w:val="0026457E"/>
    <w:rsid w:val="003058C3"/>
    <w:rsid w:val="00310EFD"/>
    <w:rsid w:val="0034141A"/>
    <w:rsid w:val="0035459A"/>
    <w:rsid w:val="0036467E"/>
    <w:rsid w:val="003A45A8"/>
    <w:rsid w:val="004541FC"/>
    <w:rsid w:val="004568F6"/>
    <w:rsid w:val="004A3501"/>
    <w:rsid w:val="0052487C"/>
    <w:rsid w:val="005367F1"/>
    <w:rsid w:val="00572FC5"/>
    <w:rsid w:val="00585ABF"/>
    <w:rsid w:val="005A4724"/>
    <w:rsid w:val="00622E4E"/>
    <w:rsid w:val="00674E08"/>
    <w:rsid w:val="006C28FA"/>
    <w:rsid w:val="006F1CC2"/>
    <w:rsid w:val="007750B9"/>
    <w:rsid w:val="007C5143"/>
    <w:rsid w:val="0080377C"/>
    <w:rsid w:val="008403A8"/>
    <w:rsid w:val="00851A33"/>
    <w:rsid w:val="00854BB3"/>
    <w:rsid w:val="00857970"/>
    <w:rsid w:val="008765A9"/>
    <w:rsid w:val="008D5662"/>
    <w:rsid w:val="008E03A1"/>
    <w:rsid w:val="008E2EC6"/>
    <w:rsid w:val="00907CB2"/>
    <w:rsid w:val="00975D7A"/>
    <w:rsid w:val="00990943"/>
    <w:rsid w:val="00990F14"/>
    <w:rsid w:val="009A176E"/>
    <w:rsid w:val="009A3789"/>
    <w:rsid w:val="009C59DE"/>
    <w:rsid w:val="009D3D16"/>
    <w:rsid w:val="009F0F47"/>
    <w:rsid w:val="00A13A73"/>
    <w:rsid w:val="00A63679"/>
    <w:rsid w:val="00A65F76"/>
    <w:rsid w:val="00A71A06"/>
    <w:rsid w:val="00AC5742"/>
    <w:rsid w:val="00B02577"/>
    <w:rsid w:val="00B12CE8"/>
    <w:rsid w:val="00B47BD4"/>
    <w:rsid w:val="00B7351E"/>
    <w:rsid w:val="00B82E6B"/>
    <w:rsid w:val="00B90F0E"/>
    <w:rsid w:val="00BA320B"/>
    <w:rsid w:val="00BD2FE2"/>
    <w:rsid w:val="00C2588B"/>
    <w:rsid w:val="00C47C7D"/>
    <w:rsid w:val="00C53AEE"/>
    <w:rsid w:val="00C76E7B"/>
    <w:rsid w:val="00C92091"/>
    <w:rsid w:val="00CD53BD"/>
    <w:rsid w:val="00CF3A14"/>
    <w:rsid w:val="00D060E1"/>
    <w:rsid w:val="00D34FB5"/>
    <w:rsid w:val="00D758E9"/>
    <w:rsid w:val="00D81722"/>
    <w:rsid w:val="00D85D13"/>
    <w:rsid w:val="00D93CAB"/>
    <w:rsid w:val="00DB3360"/>
    <w:rsid w:val="00DD466C"/>
    <w:rsid w:val="00DD5702"/>
    <w:rsid w:val="00DE5CE0"/>
    <w:rsid w:val="00E2055A"/>
    <w:rsid w:val="00E25FCF"/>
    <w:rsid w:val="00E60425"/>
    <w:rsid w:val="00EA7816"/>
    <w:rsid w:val="00EE2A84"/>
    <w:rsid w:val="00F32B21"/>
    <w:rsid w:val="00F64C83"/>
    <w:rsid w:val="00F65C8A"/>
    <w:rsid w:val="00F857A9"/>
    <w:rsid w:val="00F86E5D"/>
    <w:rsid w:val="00F940C5"/>
    <w:rsid w:val="00F96EC6"/>
    <w:rsid w:val="00FD1E8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997D"/>
  <w15:docId w15:val="{BD142572-8BB0-4E23-A754-8148B0D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6E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7351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Yılmaz</dc:creator>
  <cp:keywords/>
  <dc:description/>
  <cp:lastModifiedBy>Hamdi Yılmaz</cp:lastModifiedBy>
  <cp:revision>6</cp:revision>
  <cp:lastPrinted>2022-03-13T17:13:00Z</cp:lastPrinted>
  <dcterms:created xsi:type="dcterms:W3CDTF">2022-05-30T05:17:00Z</dcterms:created>
  <dcterms:modified xsi:type="dcterms:W3CDTF">2022-05-30T05:27:00Z</dcterms:modified>
</cp:coreProperties>
</file>